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4A724" w14:textId="77777777" w:rsidR="000375F3" w:rsidRPr="007E03A6" w:rsidRDefault="007E03A6">
      <w:pPr>
        <w:rPr>
          <w:sz w:val="36"/>
          <w:szCs w:val="36"/>
        </w:rPr>
      </w:pPr>
      <w:bookmarkStart w:id="0" w:name="_GoBack"/>
      <w:bookmarkEnd w:id="0"/>
      <w:r w:rsidRPr="007E03A6">
        <w:rPr>
          <w:sz w:val="36"/>
          <w:szCs w:val="36"/>
        </w:rPr>
        <w:t>Calculating Cap Rate on Investment Properties</w:t>
      </w:r>
    </w:p>
    <w:p w14:paraId="7B7CCE01" w14:textId="77777777" w:rsidR="007E03A6" w:rsidRDefault="007E03A6"/>
    <w:p w14:paraId="7DF7EE37" w14:textId="77777777" w:rsidR="007E03A6" w:rsidRPr="007E03A6" w:rsidRDefault="007E03A6">
      <w:pPr>
        <w:rPr>
          <w:sz w:val="28"/>
          <w:szCs w:val="28"/>
        </w:rPr>
      </w:pPr>
      <w:r w:rsidRPr="007E03A6">
        <w:rPr>
          <w:b/>
          <w:sz w:val="28"/>
          <w:szCs w:val="28"/>
        </w:rPr>
        <w:t xml:space="preserve">NOI </w:t>
      </w:r>
      <w:r w:rsidRPr="007E03A6">
        <w:rPr>
          <w:sz w:val="28"/>
          <w:szCs w:val="28"/>
        </w:rPr>
        <w:t xml:space="preserve">(Net Operating Income) divided by </w:t>
      </w:r>
      <w:r w:rsidRPr="007E03A6">
        <w:rPr>
          <w:b/>
          <w:sz w:val="28"/>
          <w:szCs w:val="28"/>
        </w:rPr>
        <w:t>Purchase Price</w:t>
      </w:r>
    </w:p>
    <w:p w14:paraId="2B7AA127" w14:textId="77777777" w:rsidR="007E03A6" w:rsidRDefault="007E03A6"/>
    <w:p w14:paraId="1A8521AC" w14:textId="77777777" w:rsidR="007E03A6" w:rsidRPr="00C325AE" w:rsidRDefault="007E03A6">
      <w:pPr>
        <w:rPr>
          <w:b/>
        </w:rPr>
      </w:pPr>
      <w:r w:rsidRPr="00C325AE">
        <w:rPr>
          <w:b/>
        </w:rPr>
        <w:t>Worksheet:</w:t>
      </w:r>
    </w:p>
    <w:p w14:paraId="0069886C" w14:textId="77777777" w:rsidR="007E03A6" w:rsidRDefault="007E03A6">
      <w:r>
        <w:t xml:space="preserve"> Building: $_____________</w:t>
      </w:r>
      <w:r w:rsidR="00C325AE">
        <w:t xml:space="preserve">______Total </w:t>
      </w:r>
      <w:r>
        <w:t>monthly rent per unit (gross income) X12=</w:t>
      </w:r>
    </w:p>
    <w:p w14:paraId="6BA34EE7" w14:textId="77777777" w:rsidR="007E03A6" w:rsidRDefault="007E03A6">
      <w:r>
        <w:t>Gross Income$___________________</w:t>
      </w:r>
    </w:p>
    <w:p w14:paraId="7316F28C" w14:textId="77777777" w:rsidR="007E03A6" w:rsidRPr="00D068D5" w:rsidRDefault="007E03A6">
      <w:pPr>
        <w:rPr>
          <w:b/>
        </w:rPr>
      </w:pPr>
      <w:r w:rsidRPr="00D068D5">
        <w:rPr>
          <w:b/>
        </w:rPr>
        <w:t xml:space="preserve">Less Cost: </w:t>
      </w:r>
    </w:p>
    <w:p w14:paraId="5263CC09" w14:textId="77777777" w:rsidR="007E03A6" w:rsidRDefault="007E03A6">
      <w:r>
        <w:t>$______________________Tax per year</w:t>
      </w:r>
    </w:p>
    <w:p w14:paraId="599753C1" w14:textId="77777777" w:rsidR="007E03A6" w:rsidRDefault="007E03A6">
      <w:r>
        <w:t>$______________________Insurance per year</w:t>
      </w:r>
    </w:p>
    <w:p w14:paraId="1D74EED4" w14:textId="77777777" w:rsidR="007E03A6" w:rsidRDefault="007E03A6">
      <w:r>
        <w:t>$_____________________Month gas X 12</w:t>
      </w:r>
    </w:p>
    <w:p w14:paraId="29FAFB15" w14:textId="77777777" w:rsidR="007E03A6" w:rsidRDefault="007E03A6">
      <w:r>
        <w:t>$_____________________Month Electric X12</w:t>
      </w:r>
    </w:p>
    <w:p w14:paraId="1C7F13B9" w14:textId="77777777" w:rsidR="007E03A6" w:rsidRDefault="007E03A6">
      <w:r>
        <w:t>$_____________________Month Wate</w:t>
      </w:r>
      <w:r w:rsidR="00C325AE">
        <w:t>r/Sewer</w:t>
      </w:r>
      <w:r>
        <w:t xml:space="preserve"> X 12</w:t>
      </w:r>
    </w:p>
    <w:p w14:paraId="5224516F" w14:textId="77777777" w:rsidR="007E03A6" w:rsidRDefault="007E03A6">
      <w:r>
        <w:t>$_____________________Vacancy (10%)</w:t>
      </w:r>
    </w:p>
    <w:p w14:paraId="5654F620" w14:textId="77777777" w:rsidR="007E03A6" w:rsidRDefault="007E03A6">
      <w:r>
        <w:t>$_____________________Repairs/Maintenance annually</w:t>
      </w:r>
    </w:p>
    <w:p w14:paraId="14730B8F" w14:textId="77777777" w:rsidR="007E03A6" w:rsidRDefault="007E03A6">
      <w:r>
        <w:t>$_____________________Management Fe</w:t>
      </w:r>
      <w:r w:rsidR="00D068D5">
        <w:t>e</w:t>
      </w:r>
    </w:p>
    <w:p w14:paraId="1C8F2FF0" w14:textId="77777777" w:rsidR="00D068D5" w:rsidRPr="00D068D5" w:rsidRDefault="00D068D5">
      <w:pPr>
        <w:rPr>
          <w:b/>
        </w:rPr>
      </w:pPr>
      <w:r w:rsidRPr="00D068D5">
        <w:rPr>
          <w:b/>
        </w:rPr>
        <w:t>EQUALS:</w:t>
      </w:r>
    </w:p>
    <w:p w14:paraId="3C2ECC80" w14:textId="77777777" w:rsidR="007E03A6" w:rsidRDefault="007E03A6">
      <w:r>
        <w:t>$___________________ Operating Expense</w:t>
      </w:r>
    </w:p>
    <w:p w14:paraId="6A681AD2" w14:textId="77777777" w:rsidR="007E03A6" w:rsidRDefault="00D068D5">
      <w:r w:rsidRPr="00D068D5">
        <w:rPr>
          <w:b/>
        </w:rPr>
        <w:t>Minus</w:t>
      </w:r>
      <w:r>
        <w:t xml:space="preserve"> </w:t>
      </w:r>
      <w:r w:rsidR="007E03A6">
        <w:t>$____________________</w:t>
      </w:r>
      <w:r>
        <w:t>Gross Income</w:t>
      </w:r>
    </w:p>
    <w:p w14:paraId="36D9DFB4" w14:textId="77777777" w:rsidR="00D068D5" w:rsidRDefault="00D068D5"/>
    <w:p w14:paraId="5F67C811" w14:textId="77777777" w:rsidR="00D068D5" w:rsidRDefault="00D068D5">
      <w:r>
        <w:t>$__________________Net Operating Income (NOI)</w:t>
      </w:r>
    </w:p>
    <w:p w14:paraId="2B731F8D" w14:textId="77777777" w:rsidR="00D068D5" w:rsidRPr="00C325AE" w:rsidRDefault="00D068D5">
      <w:pPr>
        <w:rPr>
          <w:b/>
        </w:rPr>
      </w:pPr>
      <w:r w:rsidRPr="00C325AE">
        <w:rPr>
          <w:b/>
        </w:rPr>
        <w:t>Divided by:</w:t>
      </w:r>
    </w:p>
    <w:p w14:paraId="7A8E22DC" w14:textId="77777777" w:rsidR="00D068D5" w:rsidRDefault="00D068D5">
      <w:r>
        <w:t>$_________________Purc</w:t>
      </w:r>
      <w:r w:rsidR="00C325AE">
        <w:t>hase Price</w:t>
      </w:r>
    </w:p>
    <w:p w14:paraId="39DC4C6E" w14:textId="77777777" w:rsidR="00C325AE" w:rsidRPr="00C325AE" w:rsidRDefault="00C325AE">
      <w:pPr>
        <w:rPr>
          <w:b/>
        </w:rPr>
      </w:pPr>
      <w:r w:rsidRPr="00C325AE">
        <w:rPr>
          <w:b/>
        </w:rPr>
        <w:t>Equals:</w:t>
      </w:r>
    </w:p>
    <w:p w14:paraId="536CF133" w14:textId="77777777" w:rsidR="00C325AE" w:rsidRDefault="00C325AE">
      <w:r>
        <w:t>________________Cap Rate (investment) Investor goal is 7% or Higher</w:t>
      </w:r>
    </w:p>
    <w:p w14:paraId="156E182F" w14:textId="77777777" w:rsidR="00D068D5" w:rsidRDefault="00D068D5"/>
    <w:p w14:paraId="3BA270B5" w14:textId="77777777" w:rsidR="007E03A6" w:rsidRDefault="007E03A6"/>
    <w:sectPr w:rsidR="007E0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A6"/>
    <w:rsid w:val="000375F3"/>
    <w:rsid w:val="007E03A6"/>
    <w:rsid w:val="00924C68"/>
    <w:rsid w:val="009C0A68"/>
    <w:rsid w:val="00C27163"/>
    <w:rsid w:val="00C325AE"/>
    <w:rsid w:val="00D0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E448A"/>
  <w15:chartTrackingRefBased/>
  <w15:docId w15:val="{90A6D185-74C5-4608-800D-F347B161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FD0F7575DE148A29C2D776B0AED68" ma:contentTypeVersion="11" ma:contentTypeDescription="Create a new document." ma:contentTypeScope="" ma:versionID="17691472a18513995686b8f30d7fed61">
  <xsd:schema xmlns:xsd="http://www.w3.org/2001/XMLSchema" xmlns:xs="http://www.w3.org/2001/XMLSchema" xmlns:p="http://schemas.microsoft.com/office/2006/metadata/properties" xmlns:ns3="c15ba8c7-9283-46c6-a0d5-d7dc8a9cbd9a" xmlns:ns4="63629aee-b8b8-4956-9125-aaf0e361fc9e" targetNamespace="http://schemas.microsoft.com/office/2006/metadata/properties" ma:root="true" ma:fieldsID="e5a8f05eb564d9161b59dc35138d4d11" ns3:_="" ns4:_="">
    <xsd:import namespace="c15ba8c7-9283-46c6-a0d5-d7dc8a9cbd9a"/>
    <xsd:import namespace="63629aee-b8b8-4956-9125-aaf0e361fc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ba8c7-9283-46c6-a0d5-d7dc8a9cbd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29aee-b8b8-4956-9125-aaf0e361f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C0C654-E3AE-4ED1-9D9F-C6C436935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5ba8c7-9283-46c6-a0d5-d7dc8a9cbd9a"/>
    <ds:schemaRef ds:uri="63629aee-b8b8-4956-9125-aaf0e361f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6D10EF-2871-48E1-90B0-CDEFB509766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c15ba8c7-9283-46c6-a0d5-d7dc8a9cbd9a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3629aee-b8b8-4956-9125-aaf0e361fc9e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51B688F-13F1-4F4B-9329-47269363A3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Kevin</dc:creator>
  <cp:keywords/>
  <dc:description/>
  <cp:lastModifiedBy>Miller, Kevin</cp:lastModifiedBy>
  <cp:revision>2</cp:revision>
  <dcterms:created xsi:type="dcterms:W3CDTF">2020-04-07T18:59:00Z</dcterms:created>
  <dcterms:modified xsi:type="dcterms:W3CDTF">2020-04-07T18:59:00Z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0x010100E4AFD0F7575DE148A29C2D776B0AED68</vt:lpwstr>
  </property>
</Properties>
</file>